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D4" w:rsidRDefault="00DA77D4" w:rsidP="00DA77D4">
      <w:pPr>
        <w:rPr>
          <w:sz w:val="24"/>
          <w:szCs w:val="24"/>
        </w:rPr>
      </w:pPr>
    </w:p>
    <w:p w:rsidR="00DA77D4" w:rsidRDefault="00DA77D4" w:rsidP="00DA77D4"/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DA77D4" w:rsidTr="008D1210">
        <w:trPr>
          <w:trHeight w:val="15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  <w:r>
              <w:rPr>
                <w:rFonts w:eastAsia="Arial"/>
                <w:b/>
                <w:sz w:val="28"/>
                <w:szCs w:val="28"/>
                <w:lang w:eastAsia="en-US"/>
              </w:rPr>
              <w:t xml:space="preserve">Klauzula informacyjna (szczegółowa) o przetwarzaniu danych osobowych </w:t>
            </w:r>
            <w:r>
              <w:rPr>
                <w:rFonts w:eastAsia="Arial"/>
                <w:bCs/>
                <w:sz w:val="28"/>
                <w:szCs w:val="28"/>
                <w:lang w:eastAsia="en-US"/>
              </w:rPr>
              <w:t xml:space="preserve"> </w:t>
            </w:r>
          </w:p>
          <w:p w:rsidR="00DA77D4" w:rsidRPr="008D1210" w:rsidRDefault="00DA77D4" w:rsidP="00DA77D4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8D1210">
              <w:rPr>
                <w:rFonts w:eastAsia="Arial"/>
                <w:b/>
                <w:lang w:eastAsia="en-US"/>
              </w:rPr>
              <w:t>W ZWIĄZKU Z</w:t>
            </w:r>
            <w:r w:rsidR="008D1210" w:rsidRPr="008D1210">
              <w:rPr>
                <w:rFonts w:eastAsia="Arial"/>
                <w:b/>
                <w:lang w:eastAsia="en-US"/>
              </w:rPr>
              <w:t xml:space="preserve"> PRACAMI</w:t>
            </w:r>
            <w:r w:rsidRPr="008D1210">
              <w:rPr>
                <w:rFonts w:eastAsia="Arial"/>
                <w:b/>
                <w:lang w:eastAsia="en-US"/>
              </w:rPr>
              <w:t xml:space="preserve"> </w:t>
            </w:r>
            <w:r w:rsidRPr="008D1210">
              <w:rPr>
                <w:rFonts w:eastAsia="Arial"/>
                <w:b/>
                <w:lang w:eastAsia="en-US"/>
              </w:rPr>
              <w:t>PRZYGOTOWA</w:t>
            </w:r>
            <w:r w:rsidR="008D1210" w:rsidRPr="008D1210">
              <w:rPr>
                <w:rFonts w:eastAsia="Arial"/>
                <w:b/>
                <w:lang w:eastAsia="en-US"/>
              </w:rPr>
              <w:t>WCZYMI</w:t>
            </w:r>
            <w:r w:rsidRPr="008D1210">
              <w:rPr>
                <w:rFonts w:eastAsia="Arial"/>
                <w:b/>
                <w:lang w:eastAsia="en-US"/>
              </w:rPr>
              <w:t xml:space="preserve"> DO PRZYSTĄPIENIA DO PROGRAMU „</w:t>
            </w:r>
            <w:r w:rsidRPr="008D1210">
              <w:rPr>
                <w:rFonts w:eastAsia="Arial"/>
                <w:b/>
                <w:i/>
                <w:iCs/>
                <w:lang w:eastAsia="en-US"/>
              </w:rPr>
              <w:t>USUWANIE FOLII ROLNICZYCH I INNYCH ODPADÓW POCHODZĄCYCH Z DZIAŁALNOŚCI ROLNICZEJ</w:t>
            </w:r>
            <w:r w:rsidRPr="008D1210">
              <w:rPr>
                <w:rFonts w:eastAsia="Arial"/>
                <w:b/>
                <w:lang w:eastAsia="en-US"/>
              </w:rPr>
              <w:t>”</w:t>
            </w:r>
          </w:p>
        </w:tc>
      </w:tr>
      <w:tr w:rsidR="00DA77D4" w:rsidTr="00DA77D4">
        <w:trPr>
          <w:trHeight w:val="15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>W związku z realizacją wymogów art. 12 rozporządzenia Parlamentu Europejskiego i Rady (UE) 2016/679 z dnia 27 kwietnia 2019 roku w sprawie ochrony osób fizycznych w związku z przetwarzaniem danych osobowych i w sprawie swobodnego przepływu takich danych oraz uchylenia dyrektywy 95/46/WE,  informujemy o zasadach przetwarzania oraz przysługujących prawach przy przetwarzaniu Pani/Pana danych osobowych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 w:rsidP="003D2D02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>W zakresie danych przetwarzanych w dokumentacji elektronicznej, papierowej i w prowadzonych zbiorach danych osobowych administratorem j</w:t>
            </w:r>
            <w:r w:rsidR="003D2D02" w:rsidRPr="008D1210">
              <w:rPr>
                <w:rFonts w:eastAsia="Arial"/>
                <w:sz w:val="19"/>
                <w:szCs w:val="19"/>
                <w:lang w:eastAsia="en-US"/>
              </w:rPr>
              <w:t xml:space="preserve">est 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Wójt Gminy Warta Bolesławiecka   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 w:rsidP="003D2D02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b/>
                <w:bCs/>
                <w:sz w:val="19"/>
                <w:szCs w:val="19"/>
                <w:lang w:eastAsia="en-US"/>
              </w:rPr>
              <w:t>Z administratorem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– Wójtem Gminy Warta Bolesławiecka można się skontaktować pisemnie na adres siedziby administratora w Urzędzie Gminy, 59-720 Warta Bolesławiecka 40C;  tel. (+48) 75 7389 592</w:t>
            </w:r>
          </w:p>
          <w:p w:rsidR="00DA77D4" w:rsidRPr="008D1210" w:rsidRDefault="00DA77D4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</w:t>
            </w:r>
            <w:r w:rsidRPr="008D1210">
              <w:rPr>
                <w:rFonts w:eastAsia="Arial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b/>
                <w:bCs/>
                <w:sz w:val="19"/>
                <w:szCs w:val="19"/>
                <w:lang w:eastAsia="en-US"/>
              </w:rPr>
              <w:t>Administrator – Wójt Gminy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</w:t>
            </w:r>
            <w:r w:rsidRPr="008D1210">
              <w:rPr>
                <w:rFonts w:eastAsia="Arial"/>
                <w:b/>
                <w:bCs/>
                <w:sz w:val="19"/>
                <w:szCs w:val="19"/>
                <w:lang w:eastAsia="en-US"/>
              </w:rPr>
              <w:t>Warta Bolesławiecka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wyznaczył inspektora ochrony danych, z którym może się Pani / Pan skontaktować poprzez adres email: </w:t>
            </w:r>
            <w:r w:rsidRPr="008D1210">
              <w:rPr>
                <w:rFonts w:eastAsia="Arial"/>
                <w:b/>
                <w:bCs/>
                <w:sz w:val="19"/>
                <w:szCs w:val="19"/>
                <w:lang w:val="de-AT" w:eastAsia="en-US"/>
              </w:rPr>
              <w:t>iodo@amt24.biz</w:t>
            </w:r>
            <w:r w:rsidRPr="008D1210">
              <w:rPr>
                <w:rFonts w:eastAsia="Arial"/>
                <w:sz w:val="19"/>
                <w:szCs w:val="19"/>
                <w:lang w:val="de-AT" w:eastAsia="en-US"/>
              </w:rPr>
              <w:t xml:space="preserve">,  tel.(+48)76 3000140 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>lub pisemnie na adres siedziby administratora</w:t>
            </w:r>
          </w:p>
          <w:p w:rsidR="00DA77D4" w:rsidRPr="008D1210" w:rsidRDefault="00DA77D4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>Z inspektorem ochrony danych można się kontaktować we wszystkich sprawach dotyczących przetwarzania danych osobowych oraz korzystania z praw związanych z przetwarzaniem danych, które pozostają w zakresie jego działania.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Pani / Pana dane będą przetwarzane na podstawie art. 6 ust.1 lit. </w:t>
            </w:r>
            <w:r w:rsidR="003D2D02" w:rsidRPr="008D1210">
              <w:rPr>
                <w:rFonts w:eastAsia="Arial"/>
                <w:sz w:val="19"/>
                <w:szCs w:val="19"/>
                <w:lang w:eastAsia="en-US"/>
              </w:rPr>
              <w:t xml:space="preserve">a i b 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rozporządzenia Parlamentu Europejskiego i Rady (UE) 2016/679 z dnia 27 kwietnia 2019 roku w sprawie ochrony osób fizycznych w związku z przetwarzaniem danych osobowych i w sprawie swobodnego przepływu takich danych oraz uchylenia dyrektywy 95/46/WE (ogólne rozporządzenia o ochronie danych) (</w:t>
            </w:r>
            <w:proofErr w:type="spellStart"/>
            <w:r w:rsidRPr="008D1210">
              <w:rPr>
                <w:rFonts w:eastAsia="Arial"/>
                <w:sz w:val="19"/>
                <w:szCs w:val="19"/>
                <w:lang w:eastAsia="en-US"/>
              </w:rPr>
              <w:t>Dz.Urz.UE</w:t>
            </w:r>
            <w:proofErr w:type="spellEnd"/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L 119 z 04.05.2016, str. 1 z </w:t>
            </w:r>
            <w:proofErr w:type="spellStart"/>
            <w:r w:rsidRPr="008D1210">
              <w:rPr>
                <w:rFonts w:eastAsia="Arial"/>
                <w:sz w:val="19"/>
                <w:szCs w:val="19"/>
                <w:lang w:eastAsia="en-US"/>
              </w:rPr>
              <w:t>późn</w:t>
            </w:r>
            <w:proofErr w:type="spellEnd"/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. sprostowaniem) dalej RODO w związku z </w:t>
            </w:r>
            <w:r w:rsidR="003D2D02" w:rsidRPr="008D1210">
              <w:rPr>
                <w:rFonts w:eastAsia="Arial"/>
                <w:sz w:val="19"/>
                <w:szCs w:val="19"/>
                <w:lang w:eastAsia="en-US"/>
              </w:rPr>
              <w:t xml:space="preserve">przygotowaniem danych niezbędnych dla </w:t>
            </w:r>
            <w:r w:rsidR="0082373B" w:rsidRPr="008D1210">
              <w:rPr>
                <w:rFonts w:eastAsia="Arial"/>
                <w:sz w:val="19"/>
                <w:szCs w:val="19"/>
                <w:lang w:eastAsia="en-US"/>
              </w:rPr>
              <w:t>sporządzenia</w:t>
            </w:r>
            <w:r w:rsidR="003D2D02" w:rsidRPr="008D1210">
              <w:rPr>
                <w:rFonts w:eastAsia="Arial"/>
                <w:sz w:val="19"/>
                <w:szCs w:val="19"/>
                <w:lang w:eastAsia="en-US"/>
              </w:rPr>
              <w:t xml:space="preserve"> wniosku w celu udziału z programie priorytetowym </w:t>
            </w:r>
            <w:r w:rsidR="003D2D02" w:rsidRPr="008D1210">
              <w:rPr>
                <w:rFonts w:eastAsia="Arial"/>
                <w:bCs/>
                <w:sz w:val="19"/>
                <w:szCs w:val="19"/>
                <w:lang w:eastAsia="en-US"/>
              </w:rPr>
              <w:t>„</w:t>
            </w:r>
            <w:r w:rsidR="003D2D02" w:rsidRPr="008D1210">
              <w:rPr>
                <w:rFonts w:eastAsia="Arial"/>
                <w:bCs/>
                <w:i/>
                <w:iCs/>
                <w:sz w:val="19"/>
                <w:szCs w:val="19"/>
                <w:lang w:eastAsia="en-US"/>
              </w:rPr>
              <w:t>USUWANIE FOLII ROLNICZYCH I INNYCH ODPADÓW POCHODZĄCYCH Z DZIAŁALNOŚCI ROLNICZEJ</w:t>
            </w:r>
            <w:r w:rsidR="003D2D02" w:rsidRPr="008D1210">
              <w:rPr>
                <w:rFonts w:eastAsia="Arial"/>
                <w:bCs/>
                <w:sz w:val="19"/>
                <w:szCs w:val="19"/>
                <w:lang w:eastAsia="en-US"/>
              </w:rPr>
              <w:t>”</w:t>
            </w:r>
            <w:r w:rsidRPr="008D1210">
              <w:rPr>
                <w:sz w:val="19"/>
                <w:szCs w:val="19"/>
              </w:rPr>
              <w:t xml:space="preserve"> </w:t>
            </w:r>
            <w:r w:rsidR="0082373B" w:rsidRPr="008D1210">
              <w:rPr>
                <w:sz w:val="19"/>
                <w:szCs w:val="19"/>
              </w:rPr>
              <w:t xml:space="preserve">realizowanego </w:t>
            </w:r>
            <w:r w:rsidR="003D2D02" w:rsidRPr="008D1210">
              <w:rPr>
                <w:sz w:val="19"/>
                <w:szCs w:val="19"/>
              </w:rPr>
              <w:t>w związku z ustawą z dnia 14 grudnia 2012 roku o odpadach.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>Odbiorc</w:t>
            </w:r>
            <w:r w:rsidR="0082373B" w:rsidRPr="008D1210">
              <w:rPr>
                <w:sz w:val="19"/>
                <w:szCs w:val="19"/>
                <w:lang w:eastAsia="en-US"/>
              </w:rPr>
              <w:t>ą</w:t>
            </w:r>
            <w:r w:rsidRPr="008D1210">
              <w:rPr>
                <w:sz w:val="19"/>
                <w:szCs w:val="19"/>
                <w:lang w:eastAsia="en-US"/>
              </w:rPr>
              <w:t xml:space="preserve"> danych </w:t>
            </w:r>
            <w:r w:rsidR="003D2D02" w:rsidRPr="008D1210">
              <w:rPr>
                <w:sz w:val="19"/>
                <w:szCs w:val="19"/>
                <w:lang w:eastAsia="en-US"/>
              </w:rPr>
              <w:t>będzie</w:t>
            </w:r>
            <w:r w:rsidRPr="008D1210">
              <w:rPr>
                <w:sz w:val="19"/>
                <w:szCs w:val="19"/>
                <w:lang w:eastAsia="en-US"/>
              </w:rPr>
              <w:t xml:space="preserve"> podmiot do tego uprawnion</w:t>
            </w:r>
            <w:r w:rsidR="003D2D02" w:rsidRPr="008D1210">
              <w:rPr>
                <w:sz w:val="19"/>
                <w:szCs w:val="19"/>
                <w:lang w:eastAsia="en-US"/>
              </w:rPr>
              <w:t>y – Prezes Narodowego Funduszu Ochrony Środowiska i Gospodarki Wodnej</w:t>
            </w:r>
            <w:r w:rsidRPr="008D1210">
              <w:rPr>
                <w:sz w:val="19"/>
                <w:szCs w:val="19"/>
                <w:lang w:eastAsia="en-US"/>
              </w:rPr>
              <w:t xml:space="preserve">, </w:t>
            </w:r>
            <w:r w:rsidR="003D2D02" w:rsidRPr="008D1210">
              <w:rPr>
                <w:sz w:val="19"/>
                <w:szCs w:val="19"/>
                <w:lang w:eastAsia="en-US"/>
              </w:rPr>
              <w:t xml:space="preserve">który ogłosił </w:t>
            </w:r>
            <w:r w:rsidR="0082373B" w:rsidRPr="008D1210">
              <w:rPr>
                <w:sz w:val="19"/>
                <w:szCs w:val="19"/>
                <w:lang w:eastAsia="en-US"/>
              </w:rPr>
              <w:t>nabór wniosków</w:t>
            </w:r>
          </w:p>
        </w:tc>
      </w:tr>
      <w:tr w:rsidR="00DA77D4" w:rsidTr="00DA77D4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OKRES PRZECHOWYWA-</w:t>
            </w:r>
          </w:p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54" w:lineRule="auto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Dane zgromadzone w formie pisemnej są przetwarzane zgodnie z klasyfikacją ustaloną w jednolitym rzeczowym wykazie akt określonym w </w:t>
            </w:r>
            <w:r w:rsidRPr="008D1210">
              <w:rPr>
                <w:rStyle w:val="Uwydatnienie"/>
                <w:sz w:val="19"/>
                <w:szCs w:val="19"/>
                <w:lang w:eastAsia="en-US"/>
              </w:rPr>
              <w:t xml:space="preserve"> </w:t>
            </w:r>
            <w:r w:rsidRPr="008D1210">
              <w:rPr>
                <w:sz w:val="19"/>
                <w:szCs w:val="19"/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zakładowych: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1"/>
              </w:numPr>
              <w:spacing w:line="252" w:lineRule="auto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dokumentacja spraw związanych z </w:t>
            </w:r>
            <w:r w:rsidR="00747505" w:rsidRPr="008D1210">
              <w:rPr>
                <w:sz w:val="19"/>
                <w:szCs w:val="19"/>
                <w:lang w:eastAsia="en-US"/>
              </w:rPr>
              <w:t>realizacją programów i projektów finansowanych ze środków zewnętrznych jest zaliczona do kat A (akta o znaczeniu historycznym)</w:t>
            </w:r>
          </w:p>
        </w:tc>
      </w:tr>
      <w:tr w:rsidR="00DA77D4" w:rsidTr="00DA77D4">
        <w:trPr>
          <w:trHeight w:val="15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UPRAWNIENIA 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color w:val="000000"/>
                <w:sz w:val="19"/>
                <w:szCs w:val="19"/>
                <w:lang w:eastAsia="en-US"/>
              </w:rPr>
              <w:t>W związku z przetwarzaniem danych osobowych posiada Pani/Pan prawo do: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 w:rsidRPr="008D1210">
              <w:rPr>
                <w:i/>
                <w:iCs/>
                <w:sz w:val="19"/>
                <w:szCs w:val="19"/>
                <w:lang w:eastAsia="en-US"/>
              </w:rPr>
              <w:t>RODO,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sprostowania (poprawienia) danych osobowych, w przypadku gdy są niekompletne lub nieprawidłowe (art. 16 </w:t>
            </w:r>
            <w:r w:rsidRPr="008D1210">
              <w:rPr>
                <w:i/>
                <w:iCs/>
                <w:sz w:val="19"/>
                <w:szCs w:val="19"/>
                <w:lang w:eastAsia="en-US"/>
              </w:rPr>
              <w:t>RODO),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żądania usunięcia danych (tzw. prawo do bycia zapomnianym) w przypadkach przewidzianych w art. 17 </w:t>
            </w:r>
            <w:r w:rsidRPr="008D1210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Pr="008D1210">
              <w:rPr>
                <w:sz w:val="19"/>
                <w:szCs w:val="19"/>
                <w:lang w:eastAsia="en-US"/>
              </w:rPr>
              <w:t>,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żądania ograniczenia przetwarzania danych w przypadkach określonych w art. 20 </w:t>
            </w:r>
            <w:r w:rsidRPr="008D1210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Pr="008D1210">
              <w:rPr>
                <w:sz w:val="19"/>
                <w:szCs w:val="19"/>
                <w:lang w:eastAsia="en-US"/>
              </w:rPr>
              <w:t>,</w:t>
            </w:r>
          </w:p>
          <w:p w:rsidR="00DA77D4" w:rsidRPr="008D1210" w:rsidRDefault="00DA77D4" w:rsidP="004E7609">
            <w:pPr>
              <w:pStyle w:val="Akapitzlist"/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wniesienia sprzeciwu wobec przetwarzania danych na zasadach określonych w art. 21 </w:t>
            </w:r>
            <w:r w:rsidRPr="008D1210">
              <w:rPr>
                <w:i/>
                <w:iCs/>
                <w:sz w:val="19"/>
                <w:szCs w:val="19"/>
                <w:lang w:eastAsia="en-US"/>
              </w:rPr>
              <w:t>RODO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W przypadku powzięcia informacji o niezgodnym z prawem przetwarzaniu danych, przysługuje Pani/Panu prawo wniesienia skargi do organu nadzorczego: </w:t>
            </w:r>
            <w:r w:rsidRPr="008D1210">
              <w:rPr>
                <w:sz w:val="19"/>
                <w:szCs w:val="19"/>
                <w:lang w:eastAsia="en-US"/>
              </w:rPr>
              <w:t>Prezesa Urzędu Ochrony Danych Osobowych, ul. Stawki 2, 00-193 WARSZAWA Tel. (+48) 228607086</w:t>
            </w:r>
          </w:p>
        </w:tc>
      </w:tr>
      <w:tr w:rsidR="00DA77D4" w:rsidTr="00DA77D4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52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>Dane z wersji papierowej są wprowadzane do aplikacji EZD przez upoważnionych pracowników organu – Wójta Gminy Warta Bolesławiecka na podstawie wypełnionego wniosku zawierającego dane zwykłe.</w:t>
            </w:r>
          </w:p>
          <w:p w:rsidR="00747505" w:rsidRPr="008D1210" w:rsidRDefault="00747505">
            <w:pPr>
              <w:spacing w:line="252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8D1210">
              <w:rPr>
                <w:rFonts w:eastAsia="Arial"/>
                <w:sz w:val="19"/>
                <w:szCs w:val="19"/>
                <w:lang w:eastAsia="en-US"/>
              </w:rPr>
              <w:t>Dane w wersji elektronicznej są przechowywane w okresie wynikającym z ustaleń umowy</w:t>
            </w:r>
            <w:r w:rsidR="008D1210" w:rsidRPr="008D1210">
              <w:rPr>
                <w:rFonts w:eastAsia="Arial"/>
                <w:sz w:val="19"/>
                <w:szCs w:val="19"/>
                <w:lang w:eastAsia="en-US"/>
              </w:rPr>
              <w:t xml:space="preserve"> </w:t>
            </w:r>
            <w:r w:rsidR="008D1210" w:rsidRPr="008D1210">
              <w:rPr>
                <w:rFonts w:eastAsia="Arial"/>
                <w:sz w:val="19"/>
                <w:szCs w:val="19"/>
                <w:lang w:eastAsia="en-US"/>
              </w:rPr>
              <w:t>na dofinansowanie</w:t>
            </w:r>
            <w:r w:rsidR="008D1210" w:rsidRPr="008D1210">
              <w:rPr>
                <w:rFonts w:eastAsia="Arial"/>
                <w:sz w:val="19"/>
                <w:szCs w:val="19"/>
                <w:lang w:eastAsia="en-US"/>
              </w:rPr>
              <w:t>, która zostanie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 xml:space="preserve"> </w:t>
            </w:r>
            <w:r w:rsidR="008D1210" w:rsidRPr="008D1210">
              <w:rPr>
                <w:rFonts w:eastAsia="Arial"/>
                <w:sz w:val="19"/>
                <w:szCs w:val="19"/>
                <w:lang w:eastAsia="en-US"/>
              </w:rPr>
              <w:t>zawarta z ogłoszeniodawcą naboru wniosków.</w:t>
            </w:r>
          </w:p>
        </w:tc>
      </w:tr>
      <w:tr w:rsidR="00DA77D4" w:rsidTr="00DA77D4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Default="00DA77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D4" w:rsidRPr="008D1210" w:rsidRDefault="00DA77D4">
            <w:pPr>
              <w:spacing w:line="276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8D1210">
              <w:rPr>
                <w:sz w:val="19"/>
                <w:szCs w:val="19"/>
                <w:lang w:eastAsia="en-US"/>
              </w:rPr>
              <w:t xml:space="preserve">W sytuacji przetwarzania danych na podstawie zgody osoby, której dane dotyczą podanie danych jest dobrowolne, jednak odmowa </w:t>
            </w:r>
            <w:r w:rsidR="004945FD" w:rsidRPr="008D1210">
              <w:rPr>
                <w:sz w:val="19"/>
                <w:szCs w:val="19"/>
                <w:lang w:eastAsia="en-US"/>
              </w:rPr>
              <w:t>podania danych wskazanych w ankiecie</w:t>
            </w:r>
            <w:r w:rsidRPr="008D1210">
              <w:rPr>
                <w:sz w:val="19"/>
                <w:szCs w:val="19"/>
                <w:lang w:eastAsia="en-US"/>
              </w:rPr>
              <w:t xml:space="preserve"> spowoduje </w:t>
            </w:r>
            <w:r w:rsidR="004945FD" w:rsidRPr="008D1210">
              <w:rPr>
                <w:rFonts w:eastAsia="Arial"/>
                <w:sz w:val="19"/>
                <w:szCs w:val="19"/>
                <w:lang w:eastAsia="en-US"/>
              </w:rPr>
              <w:t>nieujęcie we wniosku składanym przez gminę</w:t>
            </w:r>
            <w:r w:rsidRPr="008D1210">
              <w:rPr>
                <w:rFonts w:eastAsia="Arial"/>
                <w:sz w:val="19"/>
                <w:szCs w:val="19"/>
                <w:lang w:eastAsia="en-US"/>
              </w:rPr>
              <w:t>. W związku z przesłanką prawną do załatwiania spraw, stronie nie przysługuje prawo do wniesienia sprzeciwu oraz usunięcia danych.</w:t>
            </w:r>
          </w:p>
        </w:tc>
      </w:tr>
    </w:tbl>
    <w:p w:rsidR="00DA77D4" w:rsidRDefault="00DA77D4" w:rsidP="00DA77D4">
      <w:pPr>
        <w:rPr>
          <w:sz w:val="24"/>
          <w:szCs w:val="24"/>
          <w:lang w:eastAsia="pl-PL"/>
        </w:rPr>
      </w:pPr>
    </w:p>
    <w:p w:rsidR="00DA77D4" w:rsidRDefault="00DA77D4" w:rsidP="00DA77D4"/>
    <w:p w:rsidR="00DA77D4" w:rsidRDefault="00DA77D4" w:rsidP="00DA77D4"/>
    <w:p w:rsidR="004C2BB4" w:rsidRDefault="004C2BB4">
      <w:bookmarkStart w:id="0" w:name="_GoBack"/>
      <w:bookmarkEnd w:id="0"/>
    </w:p>
    <w:sectPr w:rsidR="004C2BB4" w:rsidSect="00DA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2670E218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842E7"/>
    <w:multiLevelType w:val="hybridMultilevel"/>
    <w:tmpl w:val="CE9CF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D0A"/>
    <w:multiLevelType w:val="hybridMultilevel"/>
    <w:tmpl w:val="A08CB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B601B"/>
    <w:multiLevelType w:val="hybridMultilevel"/>
    <w:tmpl w:val="83F4C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4"/>
    <w:rsid w:val="003D2D02"/>
    <w:rsid w:val="004945FD"/>
    <w:rsid w:val="004C2BB4"/>
    <w:rsid w:val="00747505"/>
    <w:rsid w:val="0082373B"/>
    <w:rsid w:val="008D1210"/>
    <w:rsid w:val="00D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939"/>
  <w15:chartTrackingRefBased/>
  <w15:docId w15:val="{8ABC89BC-5DE9-4030-8755-CEB7D1A6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7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7D4"/>
    <w:pPr>
      <w:widowControl/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2</cp:revision>
  <cp:lastPrinted>2019-11-07T10:54:00Z</cp:lastPrinted>
  <dcterms:created xsi:type="dcterms:W3CDTF">2019-11-07T09:35:00Z</dcterms:created>
  <dcterms:modified xsi:type="dcterms:W3CDTF">2019-11-07T11:05:00Z</dcterms:modified>
</cp:coreProperties>
</file>